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E49" w:rsidRDefault="004A5E49" w:rsidP="005A07AF">
      <w:pPr>
        <w:spacing w:after="0" w:line="240" w:lineRule="auto"/>
        <w:jc w:val="right"/>
        <w:rPr>
          <w:rFonts w:ascii="Arial" w:hAnsi="Arial" w:cs="Arial"/>
          <w:b/>
        </w:rPr>
      </w:pPr>
    </w:p>
    <w:p w:rsidR="004A5E49" w:rsidRDefault="004A5E49" w:rsidP="004A5E49">
      <w:pPr>
        <w:spacing w:after="0" w:line="240" w:lineRule="auto"/>
        <w:rPr>
          <w:rFonts w:ascii="Arial" w:hAnsi="Arial" w:cs="Arial"/>
          <w:b/>
        </w:rPr>
      </w:pPr>
      <w:r>
        <w:rPr>
          <w:rFonts w:ascii="Arial" w:hAnsi="Arial" w:cs="Arial"/>
          <w:b/>
        </w:rPr>
        <w:t xml:space="preserve">                          </w:t>
      </w:r>
      <w:r w:rsidRPr="004A5E49">
        <w:rPr>
          <w:rFonts w:ascii="Arial" w:hAnsi="Arial" w:cs="Arial"/>
          <w:b/>
          <w:noProof/>
          <w:color w:val="FF0000"/>
          <w:u w:val="single"/>
          <w:lang w:eastAsia="tr-TR"/>
        </w:rPr>
        <w:drawing>
          <wp:inline distT="0" distB="0" distL="0" distR="0">
            <wp:extent cx="3524250" cy="876300"/>
            <wp:effectExtent l="19050" t="0" r="0" b="0"/>
            <wp:docPr id="1" name="Resim 1" descr="C:\Users\Beste Gürsu\Desktop\Yeni Microsoft Office PowerPoint Sunu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ste Gürsu\Desktop\Yeni Microsoft Office PowerPoint Sunusu.jpg"/>
                    <pic:cNvPicPr>
                      <a:picLocks noChangeAspect="1" noChangeArrowheads="1"/>
                    </pic:cNvPicPr>
                  </pic:nvPicPr>
                  <pic:blipFill>
                    <a:blip r:embed="rId5"/>
                    <a:srcRect/>
                    <a:stretch>
                      <a:fillRect/>
                    </a:stretch>
                  </pic:blipFill>
                  <pic:spPr bwMode="auto">
                    <a:xfrm>
                      <a:off x="0" y="0"/>
                      <a:ext cx="3524250" cy="876300"/>
                    </a:xfrm>
                    <a:prstGeom prst="rect">
                      <a:avLst/>
                    </a:prstGeom>
                    <a:noFill/>
                    <a:ln w="9525">
                      <a:noFill/>
                      <a:miter lim="800000"/>
                      <a:headEnd/>
                      <a:tailEnd/>
                    </a:ln>
                  </pic:spPr>
                </pic:pic>
              </a:graphicData>
            </a:graphic>
          </wp:inline>
        </w:drawing>
      </w:r>
    </w:p>
    <w:p w:rsidR="004A5E49" w:rsidRDefault="004A5E49" w:rsidP="004A5E49">
      <w:pPr>
        <w:spacing w:after="0" w:line="240" w:lineRule="auto"/>
        <w:rPr>
          <w:rFonts w:ascii="Arial" w:hAnsi="Arial" w:cs="Arial"/>
          <w:b/>
        </w:rPr>
      </w:pPr>
    </w:p>
    <w:p w:rsidR="004A5E49" w:rsidRDefault="004A5E49" w:rsidP="004A5E49">
      <w:pPr>
        <w:spacing w:after="0" w:line="240" w:lineRule="auto"/>
        <w:rPr>
          <w:rFonts w:ascii="Arial" w:hAnsi="Arial" w:cs="Arial"/>
          <w:b/>
        </w:rPr>
      </w:pPr>
    </w:p>
    <w:p w:rsidR="004A5E49" w:rsidRDefault="004A5E49" w:rsidP="004A5E49">
      <w:pPr>
        <w:spacing w:after="0" w:line="240" w:lineRule="auto"/>
        <w:jc w:val="center"/>
        <w:rPr>
          <w:rFonts w:ascii="Calibri" w:hAnsi="Calibri"/>
          <w:b/>
          <w:bCs/>
          <w:color w:val="FF0000"/>
          <w:sz w:val="28"/>
          <w:szCs w:val="28"/>
          <w:u w:val="single"/>
        </w:rPr>
      </w:pPr>
      <w:r w:rsidRPr="008D14BA">
        <w:rPr>
          <w:rFonts w:ascii="Calibri" w:hAnsi="Calibri"/>
          <w:b/>
          <w:bCs/>
          <w:color w:val="FF0000"/>
          <w:sz w:val="28"/>
          <w:szCs w:val="28"/>
          <w:u w:val="single"/>
        </w:rPr>
        <w:t>PRESS RELEASE</w:t>
      </w:r>
    </w:p>
    <w:p w:rsidR="00B66496" w:rsidRPr="008D14BA" w:rsidRDefault="00B66496" w:rsidP="004A5E49">
      <w:pPr>
        <w:spacing w:after="0" w:line="240" w:lineRule="auto"/>
        <w:jc w:val="center"/>
        <w:rPr>
          <w:rFonts w:ascii="Calibri" w:hAnsi="Calibri"/>
          <w:b/>
          <w:bCs/>
          <w:color w:val="FF0000"/>
          <w:sz w:val="28"/>
          <w:szCs w:val="28"/>
          <w:u w:val="single"/>
        </w:rPr>
      </w:pPr>
    </w:p>
    <w:p w:rsidR="004A5E49" w:rsidRDefault="00B66496" w:rsidP="00B66496">
      <w:pPr>
        <w:spacing w:after="0" w:line="240" w:lineRule="auto"/>
        <w:jc w:val="center"/>
        <w:rPr>
          <w:rFonts w:asciiTheme="minorHAnsi" w:hAnsiTheme="minorHAnsi"/>
          <w:b/>
          <w:bCs/>
          <w:sz w:val="36"/>
          <w:szCs w:val="36"/>
        </w:rPr>
      </w:pPr>
      <w:r w:rsidRPr="00B66496">
        <w:rPr>
          <w:rFonts w:asciiTheme="minorHAnsi" w:hAnsiTheme="minorHAnsi"/>
          <w:b/>
          <w:bCs/>
          <w:sz w:val="36"/>
          <w:szCs w:val="36"/>
        </w:rPr>
        <w:t>Turkey Albania Intercultural Art Dialogue</w:t>
      </w:r>
    </w:p>
    <w:p w:rsidR="00B66496" w:rsidRPr="00B66496" w:rsidRDefault="00B66496" w:rsidP="00B66496">
      <w:pPr>
        <w:spacing w:after="0" w:line="240" w:lineRule="auto"/>
        <w:jc w:val="center"/>
        <w:rPr>
          <w:rFonts w:asciiTheme="minorHAnsi" w:hAnsiTheme="minorHAnsi"/>
          <w:b/>
          <w:bCs/>
          <w:sz w:val="36"/>
          <w:szCs w:val="36"/>
        </w:rPr>
      </w:pPr>
    </w:p>
    <w:p w:rsidR="004A5E49" w:rsidRDefault="004A5E49" w:rsidP="004A5E49">
      <w:pPr>
        <w:spacing w:after="0" w:line="240" w:lineRule="auto"/>
        <w:jc w:val="center"/>
        <w:rPr>
          <w:rFonts w:ascii="Arial" w:hAnsi="Arial" w:cs="Arial"/>
          <w:b/>
          <w:bCs/>
          <w:sz w:val="32"/>
          <w:szCs w:val="32"/>
        </w:rPr>
      </w:pPr>
      <w:r w:rsidRPr="00B77D62">
        <w:rPr>
          <w:rFonts w:ascii="Arial" w:hAnsi="Arial" w:cs="Arial"/>
          <w:b/>
          <w:bCs/>
          <w:sz w:val="32"/>
          <w:szCs w:val="32"/>
        </w:rPr>
        <w:t>Two important exhibit</w:t>
      </w:r>
      <w:r>
        <w:rPr>
          <w:rFonts w:ascii="Arial" w:hAnsi="Arial" w:cs="Arial"/>
          <w:b/>
          <w:bCs/>
          <w:sz w:val="32"/>
          <w:szCs w:val="32"/>
        </w:rPr>
        <w:t>ion</w:t>
      </w:r>
      <w:r w:rsidRPr="00B77D62">
        <w:rPr>
          <w:rFonts w:ascii="Arial" w:hAnsi="Arial" w:cs="Arial"/>
          <w:b/>
          <w:bCs/>
          <w:sz w:val="32"/>
          <w:szCs w:val="32"/>
        </w:rPr>
        <w:t xml:space="preserve">s from Turkey in the </w:t>
      </w:r>
      <w:r w:rsidR="002D05C0">
        <w:rPr>
          <w:rFonts w:ascii="Arial" w:hAnsi="Arial" w:cs="Arial"/>
          <w:b/>
          <w:bCs/>
          <w:sz w:val="32"/>
          <w:szCs w:val="32"/>
        </w:rPr>
        <w:t>Tirana</w:t>
      </w:r>
      <w:r>
        <w:rPr>
          <w:rFonts w:ascii="Arial" w:hAnsi="Arial" w:cs="Arial"/>
          <w:b/>
          <w:bCs/>
          <w:sz w:val="32"/>
          <w:szCs w:val="32"/>
        </w:rPr>
        <w:t xml:space="preserve"> University of Fine Arts Gallery</w:t>
      </w:r>
    </w:p>
    <w:p w:rsidR="004A5E49" w:rsidRDefault="004A5E49" w:rsidP="004A5E49">
      <w:pPr>
        <w:spacing w:after="0" w:line="240" w:lineRule="auto"/>
        <w:jc w:val="center"/>
        <w:rPr>
          <w:rFonts w:ascii="Arial" w:hAnsi="Arial" w:cs="Arial"/>
          <w:b/>
          <w:bCs/>
          <w:sz w:val="32"/>
          <w:szCs w:val="32"/>
        </w:rPr>
      </w:pPr>
    </w:p>
    <w:p w:rsidR="004A5E49" w:rsidRDefault="004A5E49" w:rsidP="004A5E49">
      <w:pPr>
        <w:spacing w:after="0" w:line="240" w:lineRule="auto"/>
        <w:jc w:val="center"/>
        <w:rPr>
          <w:rFonts w:ascii="Arial" w:hAnsi="Arial" w:cs="Arial"/>
          <w:b/>
          <w:bCs/>
          <w:sz w:val="32"/>
          <w:szCs w:val="32"/>
        </w:rPr>
      </w:pPr>
      <w:r>
        <w:rPr>
          <w:rFonts w:ascii="Arial" w:hAnsi="Arial" w:cs="Arial"/>
          <w:b/>
          <w:bCs/>
          <w:sz w:val="32"/>
          <w:szCs w:val="32"/>
        </w:rPr>
        <w:t>20 January – 3 February 2015</w:t>
      </w:r>
    </w:p>
    <w:p w:rsidR="004A5E49" w:rsidRPr="00B77D62" w:rsidRDefault="004A5E49" w:rsidP="004A5E49">
      <w:pPr>
        <w:spacing w:after="0" w:line="240" w:lineRule="auto"/>
        <w:rPr>
          <w:rFonts w:ascii="Arial" w:hAnsi="Arial" w:cs="Arial"/>
          <w:sz w:val="32"/>
          <w:szCs w:val="32"/>
        </w:rPr>
      </w:pPr>
    </w:p>
    <w:p w:rsidR="004A5E49" w:rsidRPr="002D05C0" w:rsidRDefault="004A5E49" w:rsidP="004A5E49">
      <w:pPr>
        <w:spacing w:after="0" w:line="240" w:lineRule="auto"/>
        <w:rPr>
          <w:rFonts w:asciiTheme="minorHAnsi" w:hAnsiTheme="minorHAnsi" w:cs="Arial"/>
          <w:b/>
          <w:bCs/>
          <w:sz w:val="24"/>
          <w:szCs w:val="24"/>
        </w:rPr>
      </w:pPr>
      <w:proofErr w:type="gramStart"/>
      <w:r w:rsidRPr="002D05C0">
        <w:rPr>
          <w:rFonts w:asciiTheme="minorHAnsi" w:hAnsiTheme="minorHAnsi" w:cs="Arial"/>
          <w:b/>
          <w:bCs/>
          <w:sz w:val="24"/>
          <w:szCs w:val="24"/>
        </w:rPr>
        <w:t xml:space="preserve">With the cooperation of the Suna and Inan Kıraç Pera Museum, the Yunus Emre Institution and the IKASD, Istanbul Intercultural Art Dialog Association, the "From Constantine to Istanbul: Photographs of the Bosporus from the 19th to the 20th century" and the "I have a story", Young artist exhibition, are presented in the </w:t>
      </w:r>
      <w:r w:rsidR="002D05C0">
        <w:rPr>
          <w:rFonts w:asciiTheme="minorHAnsi" w:hAnsiTheme="minorHAnsi" w:cs="Arial"/>
          <w:b/>
          <w:bCs/>
          <w:sz w:val="24"/>
          <w:szCs w:val="24"/>
        </w:rPr>
        <w:t>Tirana</w:t>
      </w:r>
      <w:r w:rsidRPr="002D05C0">
        <w:rPr>
          <w:rFonts w:asciiTheme="minorHAnsi" w:hAnsiTheme="minorHAnsi" w:cs="Arial"/>
          <w:b/>
          <w:bCs/>
          <w:sz w:val="24"/>
          <w:szCs w:val="24"/>
        </w:rPr>
        <w:t xml:space="preserve"> University of Fine Arts Gallery from January 20 - February 3, 2015...</w:t>
      </w:r>
      <w:proofErr w:type="gramEnd"/>
    </w:p>
    <w:p w:rsidR="004A5E49" w:rsidRPr="002D05C0" w:rsidRDefault="004A5E49" w:rsidP="004A5E49">
      <w:pPr>
        <w:spacing w:after="0" w:line="240" w:lineRule="auto"/>
        <w:rPr>
          <w:rFonts w:asciiTheme="minorHAnsi" w:hAnsiTheme="minorHAnsi" w:cs="Arial"/>
          <w:sz w:val="24"/>
          <w:szCs w:val="24"/>
        </w:rPr>
      </w:pPr>
      <w:r w:rsidRPr="002D05C0">
        <w:rPr>
          <w:rFonts w:asciiTheme="minorHAnsi" w:hAnsiTheme="minorHAnsi" w:cs="Arial"/>
          <w:sz w:val="24"/>
          <w:szCs w:val="24"/>
        </w:rPr>
        <w:t xml:space="preserve">  </w:t>
      </w:r>
    </w:p>
    <w:p w:rsidR="004A5E49" w:rsidRPr="002D05C0" w:rsidRDefault="004A5E49" w:rsidP="004A5E49">
      <w:pPr>
        <w:spacing w:after="0" w:line="240" w:lineRule="auto"/>
        <w:rPr>
          <w:rFonts w:asciiTheme="minorHAnsi" w:hAnsiTheme="minorHAnsi" w:cs="Arial"/>
          <w:sz w:val="24"/>
          <w:szCs w:val="24"/>
        </w:rPr>
      </w:pPr>
      <w:r w:rsidRPr="002D05C0">
        <w:rPr>
          <w:rFonts w:asciiTheme="minorHAnsi" w:hAnsiTheme="minorHAnsi" w:cs="Arial"/>
          <w:sz w:val="24"/>
          <w:szCs w:val="24"/>
        </w:rPr>
        <w:t xml:space="preserve">  </w:t>
      </w:r>
    </w:p>
    <w:p w:rsidR="004A5E49" w:rsidRPr="006F59C7" w:rsidRDefault="004A5E49" w:rsidP="004A5E49">
      <w:pPr>
        <w:spacing w:after="0" w:line="240" w:lineRule="auto"/>
        <w:rPr>
          <w:rFonts w:asciiTheme="minorHAnsi" w:hAnsiTheme="minorHAnsi" w:cs="Arial"/>
          <w:sz w:val="24"/>
          <w:szCs w:val="24"/>
        </w:rPr>
      </w:pPr>
      <w:r w:rsidRPr="006F59C7">
        <w:rPr>
          <w:rFonts w:asciiTheme="minorHAnsi" w:hAnsiTheme="minorHAnsi" w:cs="Arial"/>
          <w:b/>
          <w:sz w:val="24"/>
          <w:szCs w:val="24"/>
        </w:rPr>
        <w:t xml:space="preserve"> </w:t>
      </w:r>
      <w:proofErr w:type="gramStart"/>
      <w:r w:rsidRPr="006F59C7">
        <w:rPr>
          <w:rFonts w:asciiTheme="minorHAnsi" w:hAnsiTheme="minorHAnsi" w:cs="Arial"/>
          <w:b/>
          <w:sz w:val="24"/>
          <w:szCs w:val="24"/>
        </w:rPr>
        <w:t>The "From Constantine to Istanbul - Photographs of the Bosp</w:t>
      </w:r>
      <w:r w:rsidR="006F59C7">
        <w:rPr>
          <w:rFonts w:asciiTheme="minorHAnsi" w:hAnsiTheme="minorHAnsi" w:cs="Arial"/>
          <w:b/>
          <w:sz w:val="24"/>
          <w:szCs w:val="24"/>
        </w:rPr>
        <w:t>h</w:t>
      </w:r>
      <w:r w:rsidRPr="006F59C7">
        <w:rPr>
          <w:rFonts w:asciiTheme="minorHAnsi" w:hAnsiTheme="minorHAnsi" w:cs="Arial"/>
          <w:b/>
          <w:sz w:val="24"/>
          <w:szCs w:val="24"/>
        </w:rPr>
        <w:t>orus from the 19th to the 20th century"</w:t>
      </w:r>
      <w:r w:rsidRPr="006F59C7">
        <w:rPr>
          <w:rFonts w:asciiTheme="minorHAnsi" w:hAnsiTheme="minorHAnsi" w:cs="Arial"/>
          <w:sz w:val="24"/>
          <w:szCs w:val="24"/>
        </w:rPr>
        <w:t xml:space="preserve"> exhibit, curated by M. Sinan Genim, is compiled of the photograph collection of the Suna and Inan Kıraç Vakfı and masters of photography of the middle of the 19th century and shows the striking structures, everyday life and interesting people of an era in Istanbul.</w:t>
      </w:r>
      <w:proofErr w:type="gramEnd"/>
    </w:p>
    <w:p w:rsidR="004A5E49" w:rsidRPr="006F59C7" w:rsidRDefault="00721741" w:rsidP="004A5E49">
      <w:pPr>
        <w:spacing w:after="0" w:line="240" w:lineRule="auto"/>
        <w:rPr>
          <w:rFonts w:asciiTheme="minorHAnsi" w:hAnsiTheme="minorHAnsi" w:cs="Arial"/>
          <w:sz w:val="24"/>
          <w:szCs w:val="24"/>
        </w:rPr>
      </w:pPr>
      <w:r>
        <w:rPr>
          <w:rFonts w:asciiTheme="minorHAnsi" w:hAnsiTheme="minorHAnsi" w:cs="Arial"/>
          <w:sz w:val="24"/>
          <w:szCs w:val="24"/>
        </w:rPr>
        <w:t xml:space="preserve"> </w:t>
      </w:r>
    </w:p>
    <w:p w:rsidR="004A5E49" w:rsidRPr="006F59C7" w:rsidRDefault="004A5E49" w:rsidP="004A5E49">
      <w:pPr>
        <w:spacing w:after="0" w:line="240" w:lineRule="auto"/>
        <w:rPr>
          <w:rFonts w:asciiTheme="minorHAnsi" w:hAnsiTheme="minorHAnsi" w:cs="Arial"/>
          <w:sz w:val="24"/>
          <w:szCs w:val="24"/>
        </w:rPr>
      </w:pPr>
      <w:r w:rsidRPr="006F59C7">
        <w:rPr>
          <w:rFonts w:asciiTheme="minorHAnsi" w:hAnsiTheme="minorHAnsi" w:cs="Arial"/>
          <w:sz w:val="24"/>
          <w:szCs w:val="24"/>
        </w:rPr>
        <w:t>The "</w:t>
      </w:r>
      <w:r w:rsidRPr="006F59C7">
        <w:rPr>
          <w:rFonts w:asciiTheme="minorHAnsi" w:hAnsiTheme="minorHAnsi" w:cs="Arial"/>
          <w:b/>
          <w:sz w:val="24"/>
          <w:szCs w:val="24"/>
        </w:rPr>
        <w:t>I have a story</w:t>
      </w:r>
      <w:r w:rsidRPr="006F59C7">
        <w:rPr>
          <w:rFonts w:asciiTheme="minorHAnsi" w:hAnsiTheme="minorHAnsi" w:cs="Arial"/>
          <w:sz w:val="24"/>
          <w:szCs w:val="24"/>
        </w:rPr>
        <w:t xml:space="preserve">", an exhibition from young Turkish Artists, curated by Beste Gürsu is a compilation of pieces from different art disciplines created </w:t>
      </w:r>
      <w:proofErr w:type="gramStart"/>
      <w:r w:rsidRPr="006F59C7">
        <w:rPr>
          <w:rFonts w:asciiTheme="minorHAnsi" w:hAnsiTheme="minorHAnsi" w:cs="Arial"/>
          <w:sz w:val="24"/>
          <w:szCs w:val="24"/>
        </w:rPr>
        <w:t xml:space="preserve">by  </w:t>
      </w:r>
      <w:r w:rsidRPr="006F59C7">
        <w:rPr>
          <w:rFonts w:asciiTheme="minorHAnsi" w:hAnsiTheme="minorHAnsi" w:cs="Arial"/>
          <w:b/>
          <w:sz w:val="24"/>
          <w:szCs w:val="24"/>
        </w:rPr>
        <w:t>A</w:t>
      </w:r>
      <w:proofErr w:type="gramEnd"/>
      <w:r w:rsidRPr="006F59C7">
        <w:rPr>
          <w:rFonts w:asciiTheme="minorHAnsi" w:hAnsiTheme="minorHAnsi" w:cs="Arial"/>
          <w:b/>
          <w:sz w:val="24"/>
          <w:szCs w:val="24"/>
        </w:rPr>
        <w:t>.Sina Gürsu, Barış Sarıbaş, Bora Çetin, Çağdaş Erçelik, Doğu Akıncı, Ekin Onat, Emre Çalış, Enes Ateş, Hüseyin Rüstemoğlu, Kadir Akyol, Mihriban Mirap, Nesren Jake, Özgür Demirci and Yasemin Öztürk Erdoğan</w:t>
      </w:r>
      <w:r w:rsidRPr="006F59C7">
        <w:rPr>
          <w:rFonts w:asciiTheme="minorHAnsi" w:hAnsiTheme="minorHAnsi" w:cs="Arial"/>
          <w:sz w:val="24"/>
          <w:szCs w:val="24"/>
        </w:rPr>
        <w:t>. The "I have a story" exhibit has been created by 14 young artists by interpreting the different cultures and hidden but not forgotten unique stories and linking these to the life differences, and lost and won values of the 19th and 21st century.</w:t>
      </w:r>
    </w:p>
    <w:p w:rsidR="004A5E49" w:rsidRPr="006F59C7" w:rsidRDefault="004A5E49" w:rsidP="004A5E49">
      <w:pPr>
        <w:spacing w:after="0" w:line="240" w:lineRule="auto"/>
        <w:rPr>
          <w:rFonts w:asciiTheme="minorHAnsi" w:hAnsiTheme="minorHAnsi" w:cs="Arial"/>
          <w:sz w:val="24"/>
          <w:szCs w:val="24"/>
        </w:rPr>
      </w:pPr>
    </w:p>
    <w:p w:rsidR="004A5E49" w:rsidRPr="006F59C7" w:rsidRDefault="004A5E49" w:rsidP="004A5E49">
      <w:pPr>
        <w:spacing w:after="0" w:line="240" w:lineRule="auto"/>
        <w:rPr>
          <w:rFonts w:asciiTheme="minorHAnsi" w:hAnsiTheme="minorHAnsi" w:cs="Arial"/>
          <w:sz w:val="24"/>
          <w:szCs w:val="24"/>
        </w:rPr>
      </w:pPr>
      <w:r w:rsidRPr="006F59C7">
        <w:rPr>
          <w:rFonts w:asciiTheme="minorHAnsi" w:hAnsiTheme="minorHAnsi" w:cs="Arial"/>
          <w:sz w:val="24"/>
          <w:szCs w:val="24"/>
        </w:rPr>
        <w:t>Exhibitions are conceptualized by IKASD (Istanbul Intercul</w:t>
      </w:r>
      <w:r w:rsidR="002D05C0" w:rsidRPr="006F59C7">
        <w:rPr>
          <w:rFonts w:asciiTheme="minorHAnsi" w:hAnsiTheme="minorHAnsi" w:cs="Arial"/>
          <w:sz w:val="24"/>
          <w:szCs w:val="24"/>
        </w:rPr>
        <w:t xml:space="preserve">tural Art Dialogs Association) and </w:t>
      </w:r>
      <w:r w:rsidRPr="006F59C7">
        <w:rPr>
          <w:rFonts w:asciiTheme="minorHAnsi" w:hAnsiTheme="minorHAnsi" w:cs="Arial"/>
          <w:sz w:val="24"/>
          <w:szCs w:val="24"/>
        </w:rPr>
        <w:t xml:space="preserve">hosted by the </w:t>
      </w:r>
      <w:r w:rsidR="002D05C0" w:rsidRPr="006F59C7">
        <w:rPr>
          <w:rFonts w:asciiTheme="minorHAnsi" w:hAnsiTheme="minorHAnsi" w:cs="Arial"/>
          <w:sz w:val="24"/>
          <w:szCs w:val="24"/>
        </w:rPr>
        <w:t>Tirana</w:t>
      </w:r>
      <w:r w:rsidRPr="006F59C7">
        <w:rPr>
          <w:rFonts w:asciiTheme="minorHAnsi" w:hAnsiTheme="minorHAnsi" w:cs="Arial"/>
          <w:sz w:val="24"/>
          <w:szCs w:val="24"/>
        </w:rPr>
        <w:t xml:space="preserve"> Yunus Emre Cultural Center and supported by the Ministry of Foreign Affairs, the T.R </w:t>
      </w:r>
      <w:r w:rsidR="002D05C0" w:rsidRPr="006F59C7">
        <w:rPr>
          <w:rFonts w:asciiTheme="minorHAnsi" w:hAnsiTheme="minorHAnsi" w:cs="Arial"/>
          <w:sz w:val="24"/>
          <w:szCs w:val="24"/>
        </w:rPr>
        <w:t>Tirana Embassy and</w:t>
      </w:r>
      <w:r w:rsidRPr="006F59C7">
        <w:rPr>
          <w:rFonts w:asciiTheme="minorHAnsi" w:hAnsiTheme="minorHAnsi" w:cs="Arial"/>
          <w:sz w:val="24"/>
          <w:szCs w:val="24"/>
        </w:rPr>
        <w:t xml:space="preserve"> the Art and Life Project</w:t>
      </w:r>
      <w:r w:rsidR="002D05C0" w:rsidRPr="006F59C7">
        <w:rPr>
          <w:rFonts w:asciiTheme="minorHAnsi" w:hAnsiTheme="minorHAnsi" w:cs="Arial"/>
          <w:sz w:val="24"/>
          <w:szCs w:val="24"/>
        </w:rPr>
        <w:t>.</w:t>
      </w:r>
      <w:r w:rsidRPr="006F59C7">
        <w:rPr>
          <w:rFonts w:asciiTheme="minorHAnsi" w:hAnsiTheme="minorHAnsi" w:cs="Arial"/>
          <w:sz w:val="24"/>
          <w:szCs w:val="24"/>
        </w:rPr>
        <w:t xml:space="preserve"> The exhibits will be presente</w:t>
      </w:r>
      <w:r w:rsidR="002D05C0" w:rsidRPr="006F59C7">
        <w:rPr>
          <w:rFonts w:asciiTheme="minorHAnsi" w:hAnsiTheme="minorHAnsi" w:cs="Arial"/>
          <w:sz w:val="24"/>
          <w:szCs w:val="24"/>
        </w:rPr>
        <w:t>d until February 3, 2015</w:t>
      </w:r>
      <w:r w:rsidRPr="006F59C7">
        <w:rPr>
          <w:rFonts w:asciiTheme="minorHAnsi" w:hAnsiTheme="minorHAnsi" w:cs="Arial"/>
          <w:sz w:val="24"/>
          <w:szCs w:val="24"/>
        </w:rPr>
        <w:t xml:space="preserve"> in the </w:t>
      </w:r>
      <w:r w:rsidR="002D05C0" w:rsidRPr="006F59C7">
        <w:rPr>
          <w:rFonts w:asciiTheme="minorHAnsi" w:hAnsiTheme="minorHAnsi" w:cs="Arial"/>
          <w:sz w:val="24"/>
          <w:szCs w:val="24"/>
        </w:rPr>
        <w:t>Tirana University of Fine Arts Gallery</w:t>
      </w:r>
      <w:r w:rsidRPr="006F59C7">
        <w:rPr>
          <w:rFonts w:asciiTheme="minorHAnsi" w:hAnsiTheme="minorHAnsi" w:cs="Arial"/>
          <w:sz w:val="24"/>
          <w:szCs w:val="24"/>
        </w:rPr>
        <w:t xml:space="preserve"> and will not only bring Turkey and the near geography close on an art level but also shed light on the similarities of both cultures.</w:t>
      </w:r>
    </w:p>
    <w:p w:rsidR="002D05C0" w:rsidRPr="00721741" w:rsidRDefault="002D05C0" w:rsidP="00721741">
      <w:pPr>
        <w:spacing w:after="0" w:line="240" w:lineRule="auto"/>
        <w:rPr>
          <w:rFonts w:asciiTheme="minorHAnsi" w:hAnsiTheme="minorHAnsi" w:cs="Arial"/>
          <w:sz w:val="24"/>
          <w:szCs w:val="24"/>
        </w:rPr>
      </w:pPr>
    </w:p>
    <w:p w:rsidR="002D05C0" w:rsidRPr="00721741" w:rsidRDefault="002D05C0" w:rsidP="00721741">
      <w:pPr>
        <w:pStyle w:val="NoSpacing1"/>
        <w:jc w:val="center"/>
        <w:rPr>
          <w:rFonts w:asciiTheme="minorHAnsi" w:hAnsiTheme="minorHAnsi" w:cs="Arial"/>
          <w:b/>
          <w:sz w:val="24"/>
          <w:szCs w:val="24"/>
        </w:rPr>
      </w:pPr>
      <w:r>
        <w:rPr>
          <w:rFonts w:asciiTheme="minorHAnsi" w:hAnsiTheme="minorHAnsi" w:cs="Arial"/>
          <w:b/>
          <w:sz w:val="24"/>
          <w:szCs w:val="24"/>
        </w:rPr>
        <w:t>Tirana</w:t>
      </w:r>
      <w:r w:rsidRPr="002D05C0">
        <w:rPr>
          <w:rFonts w:asciiTheme="minorHAnsi" w:hAnsiTheme="minorHAnsi" w:cs="Arial"/>
          <w:b/>
          <w:sz w:val="24"/>
          <w:szCs w:val="24"/>
        </w:rPr>
        <w:t xml:space="preserve"> University of Fine Arts Gallery</w:t>
      </w:r>
    </w:p>
    <w:p w:rsidR="004A5E49" w:rsidRPr="002D05C0" w:rsidRDefault="004A5E49" w:rsidP="004A5E49">
      <w:pPr>
        <w:pStyle w:val="NormalWeb"/>
        <w:spacing w:before="0" w:beforeAutospacing="0" w:after="0" w:afterAutospacing="0"/>
        <w:jc w:val="center"/>
        <w:rPr>
          <w:rFonts w:asciiTheme="minorHAnsi" w:hAnsiTheme="minorHAnsi" w:cs="Arial"/>
          <w:b/>
        </w:rPr>
      </w:pPr>
      <w:r w:rsidRPr="002D05C0">
        <w:rPr>
          <w:rFonts w:asciiTheme="minorHAnsi" w:hAnsiTheme="minorHAnsi" w:cs="Arial"/>
          <w:b/>
        </w:rPr>
        <w:t>OPENING</w:t>
      </w:r>
    </w:p>
    <w:p w:rsidR="004A5E49" w:rsidRPr="002D05C0" w:rsidRDefault="002D05C0" w:rsidP="004A5E49">
      <w:pPr>
        <w:pStyle w:val="NormalWeb"/>
        <w:spacing w:before="0" w:beforeAutospacing="0" w:after="0" w:afterAutospacing="0"/>
        <w:jc w:val="center"/>
        <w:rPr>
          <w:rFonts w:asciiTheme="minorHAnsi" w:hAnsiTheme="minorHAnsi" w:cs="Arial"/>
        </w:rPr>
      </w:pPr>
      <w:r w:rsidRPr="002D05C0">
        <w:rPr>
          <w:rFonts w:asciiTheme="minorHAnsi" w:hAnsiTheme="minorHAnsi" w:cs="Arial"/>
        </w:rPr>
        <w:t>20 January 2015</w:t>
      </w:r>
    </w:p>
    <w:p w:rsidR="004A5E49" w:rsidRPr="002D05C0" w:rsidRDefault="004A5E49" w:rsidP="004A5E49">
      <w:pPr>
        <w:pStyle w:val="NormalWeb"/>
        <w:spacing w:before="0" w:beforeAutospacing="0" w:after="0" w:afterAutospacing="0"/>
        <w:jc w:val="center"/>
        <w:rPr>
          <w:rFonts w:asciiTheme="minorHAnsi" w:hAnsiTheme="minorHAnsi" w:cs="Arial"/>
          <w:b/>
        </w:rPr>
      </w:pPr>
      <w:r w:rsidRPr="002D05C0">
        <w:rPr>
          <w:rFonts w:asciiTheme="minorHAnsi" w:hAnsiTheme="minorHAnsi" w:cs="Arial"/>
          <w:b/>
        </w:rPr>
        <w:t>COCKTAIL</w:t>
      </w:r>
    </w:p>
    <w:p w:rsidR="004A5E49" w:rsidRPr="002D05C0" w:rsidRDefault="004A5E49" w:rsidP="004A5E49">
      <w:pPr>
        <w:pStyle w:val="NormalWeb"/>
        <w:spacing w:before="0" w:beforeAutospacing="0" w:after="0" w:afterAutospacing="0"/>
        <w:jc w:val="center"/>
        <w:rPr>
          <w:rFonts w:asciiTheme="minorHAnsi" w:hAnsiTheme="minorHAnsi" w:cs="Arial"/>
        </w:rPr>
      </w:pPr>
      <w:r w:rsidRPr="002D05C0">
        <w:rPr>
          <w:rFonts w:asciiTheme="minorHAnsi" w:hAnsiTheme="minorHAnsi" w:cs="Arial"/>
        </w:rPr>
        <w:t>18.00 / 18.30</w:t>
      </w:r>
    </w:p>
    <w:p w:rsidR="004A5E49" w:rsidRPr="002D05C0" w:rsidRDefault="004A5E49" w:rsidP="004A5E49">
      <w:pPr>
        <w:pStyle w:val="NormalWeb"/>
        <w:spacing w:before="0" w:beforeAutospacing="0" w:after="0" w:afterAutospacing="0"/>
        <w:jc w:val="center"/>
        <w:rPr>
          <w:rFonts w:asciiTheme="minorHAnsi" w:hAnsiTheme="minorHAnsi" w:cs="Arial"/>
          <w:b/>
        </w:rPr>
      </w:pPr>
      <w:r w:rsidRPr="002D05C0">
        <w:rPr>
          <w:rFonts w:asciiTheme="minorHAnsi" w:hAnsiTheme="minorHAnsi" w:cs="Arial"/>
          <w:b/>
        </w:rPr>
        <w:t>CONFERENCE</w:t>
      </w:r>
    </w:p>
    <w:p w:rsidR="004A5E49" w:rsidRPr="002D05C0" w:rsidRDefault="004A5E49" w:rsidP="004A5E49">
      <w:pPr>
        <w:pStyle w:val="NormalWeb"/>
        <w:spacing w:before="0" w:beforeAutospacing="0" w:after="0" w:afterAutospacing="0"/>
        <w:jc w:val="center"/>
        <w:rPr>
          <w:rFonts w:asciiTheme="minorHAnsi" w:hAnsiTheme="minorHAnsi" w:cs="Arial"/>
        </w:rPr>
      </w:pPr>
      <w:r w:rsidRPr="002D05C0">
        <w:rPr>
          <w:rFonts w:asciiTheme="minorHAnsi" w:hAnsiTheme="minorHAnsi" w:cs="Arial"/>
        </w:rPr>
        <w:t>M.SİNAN GENİM</w:t>
      </w:r>
    </w:p>
    <w:p w:rsidR="002D05C0" w:rsidRPr="002D05C0" w:rsidRDefault="002D05C0" w:rsidP="004A5E49">
      <w:pPr>
        <w:pStyle w:val="NormalWeb"/>
        <w:spacing w:before="0" w:beforeAutospacing="0" w:after="0" w:afterAutospacing="0"/>
        <w:jc w:val="center"/>
        <w:rPr>
          <w:rFonts w:asciiTheme="minorHAnsi" w:hAnsiTheme="minorHAnsi" w:cs="Arial"/>
        </w:rPr>
      </w:pPr>
      <w:r w:rsidRPr="002D05C0">
        <w:rPr>
          <w:rFonts w:asciiTheme="minorHAnsi" w:hAnsiTheme="minorHAnsi" w:cs="Arial"/>
        </w:rPr>
        <w:t>18.45 / 19.30</w:t>
      </w:r>
    </w:p>
    <w:p w:rsidR="004A5E49" w:rsidRPr="002D05C0" w:rsidRDefault="004A5E49" w:rsidP="004A5E49">
      <w:pPr>
        <w:pStyle w:val="NormalWeb"/>
        <w:spacing w:before="0" w:beforeAutospacing="0" w:after="0" w:afterAutospacing="0"/>
        <w:jc w:val="both"/>
        <w:rPr>
          <w:rFonts w:asciiTheme="minorHAnsi" w:hAnsiTheme="minorHAnsi" w:cs="Arial"/>
          <w:iCs/>
        </w:rPr>
      </w:pPr>
    </w:p>
    <w:p w:rsidR="004A5E49" w:rsidRPr="002D05C0" w:rsidRDefault="004A5E49" w:rsidP="004A5E49">
      <w:pPr>
        <w:pStyle w:val="NoSpacing1"/>
        <w:rPr>
          <w:rFonts w:asciiTheme="minorHAnsi" w:hAnsiTheme="minorHAnsi" w:cs="Arial"/>
          <w:b/>
          <w:sz w:val="24"/>
          <w:szCs w:val="24"/>
          <w:u w:val="single"/>
        </w:rPr>
      </w:pPr>
    </w:p>
    <w:p w:rsidR="004A5E49" w:rsidRPr="002D05C0" w:rsidRDefault="004A5E49" w:rsidP="004A5E49">
      <w:pPr>
        <w:pStyle w:val="NoSpacing1"/>
        <w:rPr>
          <w:rFonts w:asciiTheme="minorHAnsi" w:hAnsiTheme="minorHAnsi" w:cs="Arial"/>
          <w:b/>
          <w:sz w:val="24"/>
          <w:szCs w:val="24"/>
          <w:u w:val="single"/>
        </w:rPr>
      </w:pPr>
    </w:p>
    <w:p w:rsidR="004A5E49" w:rsidRPr="002D05C0" w:rsidRDefault="004A5E49" w:rsidP="004A5E49">
      <w:pPr>
        <w:pStyle w:val="NoSpacing1"/>
        <w:rPr>
          <w:rFonts w:asciiTheme="minorHAnsi" w:hAnsiTheme="minorHAnsi" w:cs="Arial"/>
          <w:b/>
          <w:sz w:val="24"/>
          <w:szCs w:val="24"/>
          <w:u w:val="single"/>
        </w:rPr>
      </w:pPr>
    </w:p>
    <w:p w:rsidR="004A5E49" w:rsidRPr="002D05C0" w:rsidRDefault="004A5E49" w:rsidP="004A5E49">
      <w:pPr>
        <w:pStyle w:val="NoSpacing1"/>
        <w:rPr>
          <w:rFonts w:asciiTheme="minorHAnsi" w:hAnsiTheme="minorHAnsi" w:cs="Arial"/>
          <w:b/>
          <w:sz w:val="24"/>
          <w:szCs w:val="24"/>
          <w:u w:val="single"/>
        </w:rPr>
      </w:pPr>
      <w:r w:rsidRPr="002D05C0">
        <w:rPr>
          <w:rFonts w:asciiTheme="minorHAnsi" w:hAnsiTheme="minorHAnsi" w:cs="Arial"/>
          <w:b/>
          <w:sz w:val="24"/>
          <w:szCs w:val="24"/>
          <w:u w:val="single"/>
        </w:rPr>
        <w:t>For more information:</w:t>
      </w:r>
    </w:p>
    <w:p w:rsidR="004A5E49" w:rsidRPr="002D05C0" w:rsidRDefault="004A5E49" w:rsidP="004A5E49">
      <w:pPr>
        <w:pStyle w:val="NoSpacing1"/>
        <w:rPr>
          <w:rFonts w:asciiTheme="minorHAnsi" w:hAnsiTheme="minorHAnsi" w:cs="Arial"/>
          <w:b/>
          <w:sz w:val="24"/>
          <w:szCs w:val="24"/>
        </w:rPr>
      </w:pPr>
      <w:r w:rsidRPr="002D05C0">
        <w:rPr>
          <w:rFonts w:asciiTheme="minorHAnsi" w:hAnsiTheme="minorHAnsi" w:cs="Arial"/>
          <w:b/>
          <w:sz w:val="24"/>
          <w:szCs w:val="24"/>
        </w:rPr>
        <w:t>Suna and İnan Kıraç Foundation Pera Museum</w:t>
      </w:r>
    </w:p>
    <w:p w:rsidR="004A5E49" w:rsidRPr="002D05C0" w:rsidRDefault="004A5E49" w:rsidP="004A5E49">
      <w:pPr>
        <w:pStyle w:val="NoSpacing1"/>
        <w:rPr>
          <w:rFonts w:asciiTheme="minorHAnsi" w:hAnsiTheme="minorHAnsi"/>
          <w:sz w:val="24"/>
          <w:szCs w:val="24"/>
        </w:rPr>
      </w:pPr>
      <w:r w:rsidRPr="002D05C0">
        <w:rPr>
          <w:rFonts w:asciiTheme="minorHAnsi" w:hAnsiTheme="minorHAnsi" w:cs="Arial"/>
          <w:sz w:val="24"/>
          <w:szCs w:val="24"/>
        </w:rPr>
        <w:t xml:space="preserve">Birgül Şener / Plan PR +90(212) 211 41 00, +90(532) 657 78 94, </w:t>
      </w:r>
      <w:hyperlink r:id="rId6" w:history="1">
        <w:r w:rsidRPr="002D05C0">
          <w:rPr>
            <w:rFonts w:asciiTheme="minorHAnsi" w:hAnsiTheme="minorHAnsi" w:cs="Arial"/>
            <w:sz w:val="24"/>
            <w:szCs w:val="24"/>
          </w:rPr>
          <w:t>birgul@plan-pr.com</w:t>
        </w:r>
      </w:hyperlink>
    </w:p>
    <w:p w:rsidR="004A5E49" w:rsidRPr="002D05C0" w:rsidRDefault="004A5E49" w:rsidP="004A5E49">
      <w:pPr>
        <w:pStyle w:val="NoSpacing1"/>
        <w:rPr>
          <w:rFonts w:asciiTheme="minorHAnsi" w:hAnsiTheme="minorHAnsi" w:cs="Arial"/>
          <w:b/>
          <w:sz w:val="24"/>
          <w:szCs w:val="24"/>
        </w:rPr>
      </w:pPr>
    </w:p>
    <w:p w:rsidR="004A5E49" w:rsidRPr="002D05C0" w:rsidRDefault="004A5E49" w:rsidP="004A5E49">
      <w:pPr>
        <w:pStyle w:val="NoSpacing1"/>
        <w:rPr>
          <w:rFonts w:asciiTheme="minorHAnsi" w:hAnsiTheme="minorHAnsi" w:cs="Arial"/>
          <w:b/>
          <w:sz w:val="24"/>
          <w:szCs w:val="24"/>
        </w:rPr>
      </w:pPr>
      <w:r w:rsidRPr="002D05C0">
        <w:rPr>
          <w:rFonts w:asciiTheme="minorHAnsi" w:hAnsiTheme="minorHAnsi" w:cs="Arial"/>
          <w:b/>
          <w:sz w:val="24"/>
          <w:szCs w:val="24"/>
        </w:rPr>
        <w:t>IKASD – Istanbul Intercultural Art Dialogues Association</w:t>
      </w:r>
    </w:p>
    <w:p w:rsidR="004A5E49" w:rsidRPr="002D05C0" w:rsidRDefault="002D05C0" w:rsidP="004A5E49">
      <w:pPr>
        <w:pStyle w:val="NoSpacing1"/>
        <w:rPr>
          <w:rFonts w:asciiTheme="minorHAnsi" w:hAnsiTheme="minorHAnsi" w:cs="Arial"/>
          <w:sz w:val="24"/>
          <w:szCs w:val="24"/>
        </w:rPr>
      </w:pPr>
      <w:r w:rsidRPr="002D05C0">
        <w:rPr>
          <w:rFonts w:asciiTheme="minorHAnsi" w:hAnsiTheme="minorHAnsi" w:cs="Arial"/>
          <w:sz w:val="24"/>
          <w:szCs w:val="24"/>
        </w:rPr>
        <w:t>Gizem Gürpınar  +90(212) 293 91 50, +90(542)425 82 85</w:t>
      </w:r>
    </w:p>
    <w:p w:rsidR="004A5E49" w:rsidRPr="00065E0C" w:rsidRDefault="004A5E49" w:rsidP="004A5E49">
      <w:pPr>
        <w:pStyle w:val="NoSpacing1"/>
        <w:jc w:val="center"/>
        <w:rPr>
          <w:rFonts w:ascii="Arial" w:hAnsi="Arial" w:cs="Arial"/>
          <w:b/>
          <w:sz w:val="18"/>
          <w:szCs w:val="18"/>
        </w:rPr>
      </w:pPr>
    </w:p>
    <w:p w:rsidR="004A5E49" w:rsidRPr="00B77D62" w:rsidRDefault="004A5E49" w:rsidP="004A5E49">
      <w:pPr>
        <w:spacing w:after="0" w:line="240" w:lineRule="auto"/>
        <w:rPr>
          <w:rFonts w:ascii="Arial" w:hAnsi="Arial" w:cs="Arial"/>
        </w:rPr>
      </w:pPr>
    </w:p>
    <w:p w:rsidR="002D05C0" w:rsidRPr="00531F41" w:rsidRDefault="002D05C0" w:rsidP="002D05C0">
      <w:pPr>
        <w:spacing w:after="0" w:line="240" w:lineRule="auto"/>
        <w:rPr>
          <w:rFonts w:ascii="Calibri" w:hAnsi="Calibri"/>
          <w:b/>
          <w:bCs/>
          <w:sz w:val="24"/>
          <w:szCs w:val="24"/>
        </w:rPr>
      </w:pPr>
      <w:r>
        <w:rPr>
          <w:rFonts w:ascii="Calibri" w:hAnsi="Calibri"/>
          <w:b/>
          <w:bCs/>
          <w:sz w:val="24"/>
          <w:szCs w:val="24"/>
        </w:rPr>
        <w:t>Yunus Emre Institute Turkish Cultural Center</w:t>
      </w:r>
    </w:p>
    <w:p w:rsidR="002D05C0" w:rsidRDefault="00AD4795" w:rsidP="002D05C0">
      <w:pPr>
        <w:rPr>
          <w:rFonts w:ascii="Calibri" w:eastAsia="Times New Roman" w:hAnsi="Calibri" w:cs="Arial"/>
          <w:color w:val="333333"/>
          <w:sz w:val="24"/>
          <w:szCs w:val="24"/>
          <w:lang w:eastAsia="sq-AL"/>
        </w:rPr>
      </w:pPr>
      <w:hyperlink r:id="rId7" w:history="1">
        <w:r w:rsidR="002D05C0" w:rsidRPr="00760A40">
          <w:rPr>
            <w:rStyle w:val="Kpr"/>
            <w:rFonts w:ascii="Calibri" w:eastAsia="Times New Roman" w:hAnsi="Calibri" w:cs="Arial"/>
            <w:sz w:val="24"/>
            <w:szCs w:val="24"/>
            <w:lang w:eastAsia="sq-AL"/>
          </w:rPr>
          <w:t>iletisim@yee.org.tr</w:t>
        </w:r>
      </w:hyperlink>
      <w:r w:rsidR="002D05C0" w:rsidRPr="00760A40">
        <w:rPr>
          <w:rFonts w:ascii="Calibri" w:eastAsia="Times New Roman" w:hAnsi="Calibri" w:cs="Arial"/>
          <w:color w:val="333333"/>
          <w:sz w:val="24"/>
          <w:szCs w:val="24"/>
          <w:lang w:eastAsia="sq-AL"/>
        </w:rPr>
        <w:t xml:space="preserve">, </w:t>
      </w:r>
      <w:r w:rsidR="002D05C0">
        <w:rPr>
          <w:rFonts w:ascii="Calibri" w:eastAsia="Times New Roman" w:hAnsi="Calibri" w:cs="Arial"/>
          <w:color w:val="333333"/>
          <w:sz w:val="24"/>
          <w:szCs w:val="24"/>
          <w:lang w:eastAsia="sq-AL"/>
        </w:rPr>
        <w:t>+90 312</w:t>
      </w:r>
      <w:r w:rsidR="002D05C0" w:rsidRPr="006D08BD">
        <w:rPr>
          <w:rFonts w:ascii="Calibri" w:eastAsia="Times New Roman" w:hAnsi="Calibri" w:cs="Arial"/>
          <w:color w:val="333333"/>
          <w:sz w:val="24"/>
          <w:szCs w:val="24"/>
          <w:lang w:eastAsia="sq-AL"/>
        </w:rPr>
        <w:t xml:space="preserve"> 309 11 88</w:t>
      </w:r>
      <w:r w:rsidR="002D05C0">
        <w:rPr>
          <w:rFonts w:ascii="Calibri" w:eastAsia="Times New Roman" w:hAnsi="Calibri" w:cs="Arial"/>
          <w:color w:val="333333"/>
          <w:sz w:val="24"/>
          <w:szCs w:val="24"/>
          <w:lang w:eastAsia="sq-AL"/>
        </w:rPr>
        <w:t xml:space="preserve"> / </w:t>
      </w:r>
      <w:hyperlink r:id="rId8" w:history="1">
        <w:r w:rsidR="002D05C0" w:rsidRPr="00FE57E6">
          <w:rPr>
            <w:rStyle w:val="Kpr"/>
            <w:rFonts w:ascii="Calibri" w:eastAsia="Times New Roman" w:hAnsi="Calibri" w:cs="Arial"/>
            <w:sz w:val="24"/>
            <w:szCs w:val="24"/>
            <w:lang w:eastAsia="sq-AL"/>
          </w:rPr>
          <w:t>tiran@yee.org.tr</w:t>
        </w:r>
      </w:hyperlink>
      <w:r w:rsidR="002D05C0">
        <w:rPr>
          <w:rFonts w:ascii="Calibri" w:eastAsia="Times New Roman" w:hAnsi="Calibri" w:cs="Arial"/>
          <w:color w:val="333333"/>
          <w:sz w:val="24"/>
          <w:szCs w:val="24"/>
          <w:lang w:eastAsia="sq-AL"/>
        </w:rPr>
        <w:t>, +355 42 451 055</w:t>
      </w:r>
    </w:p>
    <w:p w:rsidR="002D05C0" w:rsidRDefault="002D05C0" w:rsidP="002D05C0">
      <w:pPr>
        <w:spacing w:after="0" w:line="240" w:lineRule="auto"/>
        <w:rPr>
          <w:rFonts w:ascii="Calibri" w:hAnsi="Calibri"/>
          <w:b/>
          <w:bCs/>
          <w:color w:val="FF0000"/>
          <w:sz w:val="28"/>
          <w:szCs w:val="28"/>
          <w:u w:val="single"/>
        </w:rPr>
      </w:pPr>
    </w:p>
    <w:p w:rsidR="002D05C0" w:rsidRDefault="002D05C0" w:rsidP="002D05C0">
      <w:pPr>
        <w:spacing w:after="0" w:line="240" w:lineRule="auto"/>
        <w:rPr>
          <w:rFonts w:ascii="Calibri" w:hAnsi="Calibri"/>
          <w:b/>
          <w:bCs/>
          <w:color w:val="FF0000"/>
          <w:sz w:val="28"/>
          <w:szCs w:val="28"/>
          <w:u w:val="single"/>
        </w:rPr>
      </w:pPr>
    </w:p>
    <w:p w:rsidR="004A5E49" w:rsidRDefault="004A5E49" w:rsidP="004A5E49">
      <w:pPr>
        <w:spacing w:after="0" w:line="240" w:lineRule="auto"/>
        <w:rPr>
          <w:b/>
          <w:bCs/>
          <w:sz w:val="36"/>
          <w:szCs w:val="36"/>
        </w:rPr>
      </w:pPr>
    </w:p>
    <w:p w:rsidR="004A5E49" w:rsidRDefault="004A5E49" w:rsidP="004A5E49">
      <w:pPr>
        <w:spacing w:after="0" w:line="240" w:lineRule="auto"/>
        <w:rPr>
          <w:b/>
          <w:bCs/>
          <w:sz w:val="36"/>
          <w:szCs w:val="36"/>
        </w:rPr>
      </w:pPr>
    </w:p>
    <w:p w:rsidR="004A5E49" w:rsidRDefault="004A5E49" w:rsidP="004A5E49">
      <w:pPr>
        <w:spacing w:after="0" w:line="240" w:lineRule="auto"/>
        <w:rPr>
          <w:b/>
          <w:bCs/>
          <w:sz w:val="36"/>
          <w:szCs w:val="36"/>
        </w:rPr>
      </w:pPr>
    </w:p>
    <w:p w:rsidR="004A5E49" w:rsidRPr="005A07AF" w:rsidRDefault="004A5E49" w:rsidP="004A5E49">
      <w:pPr>
        <w:spacing w:after="0" w:line="240" w:lineRule="auto"/>
        <w:rPr>
          <w:rFonts w:ascii="Arial" w:hAnsi="Arial" w:cs="Arial"/>
          <w:b/>
        </w:rPr>
      </w:pPr>
    </w:p>
    <w:sectPr w:rsidR="004A5E49" w:rsidRPr="005A07AF" w:rsidSect="005F5290">
      <w:pgSz w:w="11906" w:h="16838"/>
      <w:pgMar w:top="450" w:right="1286" w:bottom="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582A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21D48"/>
    <w:rsid w:val="000A1EBE"/>
    <w:rsid w:val="000B5D12"/>
    <w:rsid w:val="000E4066"/>
    <w:rsid w:val="000E41C5"/>
    <w:rsid w:val="00100131"/>
    <w:rsid w:val="001E2236"/>
    <w:rsid w:val="002070FC"/>
    <w:rsid w:val="002B44F3"/>
    <w:rsid w:val="002D05C0"/>
    <w:rsid w:val="003A67A7"/>
    <w:rsid w:val="004317A5"/>
    <w:rsid w:val="004A2DAC"/>
    <w:rsid w:val="004A5E49"/>
    <w:rsid w:val="00516BFF"/>
    <w:rsid w:val="00531F41"/>
    <w:rsid w:val="005A07AF"/>
    <w:rsid w:val="005F5290"/>
    <w:rsid w:val="006F59C7"/>
    <w:rsid w:val="00721741"/>
    <w:rsid w:val="0089120B"/>
    <w:rsid w:val="008D14BA"/>
    <w:rsid w:val="00961798"/>
    <w:rsid w:val="009653EE"/>
    <w:rsid w:val="009C20A6"/>
    <w:rsid w:val="00A0352D"/>
    <w:rsid w:val="00A12660"/>
    <w:rsid w:val="00A17D3B"/>
    <w:rsid w:val="00A3014E"/>
    <w:rsid w:val="00AA31EB"/>
    <w:rsid w:val="00AB1BCB"/>
    <w:rsid w:val="00AD4795"/>
    <w:rsid w:val="00B21D48"/>
    <w:rsid w:val="00B66496"/>
    <w:rsid w:val="00B77D62"/>
    <w:rsid w:val="00C035D2"/>
    <w:rsid w:val="00C97A25"/>
    <w:rsid w:val="00D17107"/>
    <w:rsid w:val="00D2350D"/>
    <w:rsid w:val="00D73301"/>
    <w:rsid w:val="00DC7072"/>
    <w:rsid w:val="00DD43DC"/>
    <w:rsid w:val="00E45BEA"/>
    <w:rsid w:val="00E82B85"/>
    <w:rsid w:val="00ED6A06"/>
    <w:rsid w:val="00F5630B"/>
    <w:rsid w:val="00F837B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21D48"/>
    <w:pPr>
      <w:spacing w:after="200" w:line="276" w:lineRule="auto"/>
    </w:pPr>
    <w:rPr>
      <w:rFonts w:eastAsia="Cambria"/>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21D48"/>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VarsaylanParagrafYazTipi"/>
    <w:rsid w:val="00B21D48"/>
  </w:style>
  <w:style w:type="character" w:styleId="Vurgu">
    <w:name w:val="Emphasis"/>
    <w:uiPriority w:val="20"/>
    <w:qFormat/>
    <w:rsid w:val="00B21D48"/>
    <w:rPr>
      <w:i/>
      <w:iCs/>
    </w:rPr>
  </w:style>
  <w:style w:type="paragraph" w:customStyle="1" w:styleId="NoSpacing1">
    <w:name w:val="No Spacing1"/>
    <w:qFormat/>
    <w:rsid w:val="005F5290"/>
    <w:rPr>
      <w:rFonts w:eastAsia="Cambria"/>
      <w:sz w:val="22"/>
      <w:szCs w:val="22"/>
      <w:lang w:eastAsia="en-US"/>
    </w:rPr>
  </w:style>
  <w:style w:type="paragraph" w:styleId="BalonMetni">
    <w:name w:val="Balloon Text"/>
    <w:basedOn w:val="Normal"/>
    <w:link w:val="BalonMetniChar"/>
    <w:uiPriority w:val="99"/>
    <w:semiHidden/>
    <w:unhideWhenUsed/>
    <w:rsid w:val="005F5290"/>
    <w:pPr>
      <w:spacing w:after="0" w:line="240" w:lineRule="auto"/>
    </w:pPr>
    <w:rPr>
      <w:rFonts w:ascii="Lucida Grande" w:hAnsi="Lucida Grande"/>
      <w:sz w:val="18"/>
      <w:szCs w:val="18"/>
    </w:rPr>
  </w:style>
  <w:style w:type="character" w:customStyle="1" w:styleId="BalonMetniChar">
    <w:name w:val="Balon Metni Char"/>
    <w:link w:val="BalonMetni"/>
    <w:uiPriority w:val="99"/>
    <w:semiHidden/>
    <w:rsid w:val="005F5290"/>
    <w:rPr>
      <w:rFonts w:ascii="Lucida Grande" w:eastAsia="Cambria" w:hAnsi="Lucida Grande" w:cs="Lucida Grande"/>
      <w:sz w:val="18"/>
      <w:szCs w:val="18"/>
      <w:lang w:val="tr-TR"/>
    </w:rPr>
  </w:style>
  <w:style w:type="character" w:styleId="Kpr">
    <w:name w:val="Hyperlink"/>
    <w:basedOn w:val="VarsaylanParagrafYazTipi"/>
    <w:uiPriority w:val="99"/>
    <w:unhideWhenUsed/>
    <w:rsid w:val="00AA31E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iran@yee.org.tr" TargetMode="External"/><Relationship Id="rId3" Type="http://schemas.openxmlformats.org/officeDocument/2006/relationships/settings" Target="settings.xml"/><Relationship Id="rId7" Type="http://schemas.openxmlformats.org/officeDocument/2006/relationships/hyperlink" Target="mailto:iletisim@yee.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gul@plan-pr.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403</Words>
  <Characters>2299</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2697</CharactersWithSpaces>
  <SharedDoc>false</SharedDoc>
  <HLinks>
    <vt:vector size="18" baseType="variant">
      <vt:variant>
        <vt:i4>7602181</vt:i4>
      </vt:variant>
      <vt:variant>
        <vt:i4>6</vt:i4>
      </vt:variant>
      <vt:variant>
        <vt:i4>0</vt:i4>
      </vt:variant>
      <vt:variant>
        <vt:i4>5</vt:i4>
      </vt:variant>
      <vt:variant>
        <vt:lpwstr>mailto:birgul@plan-pr.com</vt:lpwstr>
      </vt:variant>
      <vt:variant>
        <vt:lpwstr/>
      </vt:variant>
      <vt:variant>
        <vt:i4>7602181</vt:i4>
      </vt:variant>
      <vt:variant>
        <vt:i4>3</vt:i4>
      </vt:variant>
      <vt:variant>
        <vt:i4>0</vt:i4>
      </vt:variant>
      <vt:variant>
        <vt:i4>5</vt:i4>
      </vt:variant>
      <vt:variant>
        <vt:lpwstr>mailto:birgul@plan-pr.com</vt:lpwstr>
      </vt:variant>
      <vt:variant>
        <vt:lpwstr/>
      </vt:variant>
      <vt:variant>
        <vt:i4>7602181</vt:i4>
      </vt:variant>
      <vt:variant>
        <vt:i4>0</vt:i4>
      </vt:variant>
      <vt:variant>
        <vt:i4>0</vt:i4>
      </vt:variant>
      <vt:variant>
        <vt:i4>5</vt:i4>
      </vt:variant>
      <vt:variant>
        <vt:lpwstr>mailto:birgul@plan-pr.com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 Cola</dc:creator>
  <cp:lastModifiedBy>Beste Gürsu</cp:lastModifiedBy>
  <cp:revision>12</cp:revision>
  <dcterms:created xsi:type="dcterms:W3CDTF">2015-01-12T12:02:00Z</dcterms:created>
  <dcterms:modified xsi:type="dcterms:W3CDTF">2015-01-13T11:30:00Z</dcterms:modified>
</cp:coreProperties>
</file>