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ADE" w:rsidRPr="00676ADE" w:rsidRDefault="00676ADE" w:rsidP="00676AD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676ADE">
        <w:rPr>
          <w:rFonts w:ascii="TimesNewRomanPSMT" w:hAnsi="TimesNewRomanPSMT" w:cs="TimesNewRomanPSMT"/>
          <w:b/>
          <w:sz w:val="24"/>
          <w:szCs w:val="24"/>
        </w:rPr>
        <w:t>Yurtdışında D</w:t>
      </w:r>
      <w:bookmarkStart w:id="0" w:name="_GoBack"/>
      <w:bookmarkEnd w:id="0"/>
      <w:r w:rsidRPr="00676ADE">
        <w:rPr>
          <w:rFonts w:ascii="TimesNewRomanPSMT" w:hAnsi="TimesNewRomanPSMT" w:cs="TimesNewRomanPSMT"/>
          <w:b/>
          <w:sz w:val="24"/>
          <w:szCs w:val="24"/>
        </w:rPr>
        <w:t>üzenlenecek Cumhurbaşkanı ve 27. Dönem Milletvekili Genel Seçimlerine İlişkin Duyuru</w:t>
      </w:r>
    </w:p>
    <w:p w:rsidR="00676ADE" w:rsidRDefault="00676ADE" w:rsidP="00676A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76ADE" w:rsidRDefault="00676ADE" w:rsidP="00676AD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Yurtiçinde 24 Haziran 2018 tarihinde ilk turu düzenlenecek Cumhurbaşkanı ve 27</w:t>
      </w:r>
      <w:r w:rsidR="00D032B7">
        <w:rPr>
          <w:rFonts w:ascii="TimesNewRomanPSMT" w:hAnsi="TimesNewRomanPSMT" w:cs="TimesNewRomanPSMT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 xml:space="preserve">Dönem Milletvekili Genel Seçimleri için Resmi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Gazete’de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yayımlanan Yüksek Seçim Kurulu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kararları çerçevesinde yurtdışı</w:t>
      </w:r>
      <w:r>
        <w:rPr>
          <w:rFonts w:ascii="TimesNewRomanPSMT" w:hAnsi="TimesNewRomanPSMT" w:cs="TimesNewRomanPSMT"/>
          <w:sz w:val="24"/>
          <w:szCs w:val="24"/>
        </w:rPr>
        <w:t>ndaki seçmenlerimizin oy k</w:t>
      </w:r>
      <w:r>
        <w:rPr>
          <w:rFonts w:ascii="TimesNewRomanPSMT" w:hAnsi="TimesNewRomanPSMT" w:cs="TimesNewRomanPSMT"/>
          <w:sz w:val="24"/>
          <w:szCs w:val="24"/>
        </w:rPr>
        <w:t xml:space="preserve">ullanabilmesini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teminen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60 ülke ve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123 temsilcilikte sandık açılacaktır.</w:t>
      </w:r>
    </w:p>
    <w:p w:rsidR="00676ADE" w:rsidRDefault="00676ADE" w:rsidP="00676A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76ADE" w:rsidRDefault="00676ADE" w:rsidP="00676AD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Yurt Dışı Seçmen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Kütüğü’ne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kayıtlı vatandaşlarımız, Cumhurbaşkanı</w:t>
      </w:r>
      <w:r>
        <w:rPr>
          <w:rFonts w:ascii="TimesNewRomanPSMT" w:hAnsi="TimesNewRomanPSMT" w:cs="TimesNewRomanPSMT"/>
          <w:sz w:val="24"/>
          <w:szCs w:val="24"/>
        </w:rPr>
        <w:t xml:space="preserve"> ve 27</w:t>
      </w:r>
      <w:r w:rsidR="00D032B7">
        <w:rPr>
          <w:rFonts w:ascii="TimesNewRomanPSMT" w:hAnsi="TimesNewRomanPSMT" w:cs="TimesNewRomanPSMT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Dönem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Milletvekili Genel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Seçimleri’nin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ilk turu için 7-19 Haziran 2018 tarihlerinde dış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temsilciliklerimizde, 7-24 Haziran 2018 tarihlerinde ise gümrük kapıları</w:t>
      </w:r>
      <w:r>
        <w:rPr>
          <w:rFonts w:ascii="TimesNewRomanPSMT" w:hAnsi="TimesNewRomanPSMT" w:cs="TimesNewRomanPSMT"/>
          <w:sz w:val="24"/>
          <w:szCs w:val="24"/>
        </w:rPr>
        <w:t xml:space="preserve">nda oy </w:t>
      </w:r>
      <w:r>
        <w:rPr>
          <w:rFonts w:ascii="TimesNewRomanPSMT" w:hAnsi="TimesNewRomanPSMT" w:cs="TimesNewRomanPSMT"/>
          <w:sz w:val="24"/>
          <w:szCs w:val="24"/>
        </w:rPr>
        <w:t>kullanabileceklerdir.</w:t>
      </w:r>
    </w:p>
    <w:p w:rsidR="00676ADE" w:rsidRDefault="00676ADE" w:rsidP="00676A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76ADE" w:rsidRDefault="00676ADE" w:rsidP="00676AD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Cumhurbaşkanlığı Seçiminin ikinci tur oylamaya kalması durumunda Yurt Dışı Seçmen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Kütüğü’ne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kayıtlı vatandaşlarımız 30 Haziran – 4 Temmuz 2018 tarihlerinde dış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temsilciliklerimizde, 30 Haziran – 8 Temmuz 2018 tarihlerinde ise gümrük kapılarında oy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kullanabileceklerdir.</w:t>
      </w:r>
    </w:p>
    <w:p w:rsidR="00676ADE" w:rsidRDefault="00676ADE" w:rsidP="00676A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76ADE" w:rsidRDefault="00676ADE" w:rsidP="00676AD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Yüksek Seçim Kurulu’nun, Yurt Dışı Seçmen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Kütüğü’ne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kayıtlı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vatandaşlarımızı</w:t>
      </w:r>
      <w:r>
        <w:rPr>
          <w:rFonts w:ascii="TimesNewRomanPSMT" w:hAnsi="TimesNewRomanPSMT" w:cs="TimesNewRomanPSMT"/>
          <w:sz w:val="24"/>
          <w:szCs w:val="24"/>
        </w:rPr>
        <w:t xml:space="preserve">n oy </w:t>
      </w:r>
      <w:r>
        <w:rPr>
          <w:rFonts w:ascii="TimesNewRomanPSMT" w:hAnsi="TimesNewRomanPSMT" w:cs="TimesNewRomanPSMT"/>
          <w:sz w:val="24"/>
          <w:szCs w:val="24"/>
        </w:rPr>
        <w:t>kullanabilecekleri dış temsilciliklerimizin listesi ve anı</w:t>
      </w:r>
      <w:r>
        <w:rPr>
          <w:rFonts w:ascii="TimesNewRomanPSMT" w:hAnsi="TimesNewRomanPSMT" w:cs="TimesNewRomanPSMT"/>
          <w:sz w:val="24"/>
          <w:szCs w:val="24"/>
        </w:rPr>
        <w:t xml:space="preserve">lan temsilciliklerde hangi </w:t>
      </w:r>
      <w:r>
        <w:rPr>
          <w:rFonts w:ascii="TimesNewRomanPSMT" w:hAnsi="TimesNewRomanPSMT" w:cs="TimesNewRomanPSMT"/>
          <w:sz w:val="24"/>
          <w:szCs w:val="24"/>
        </w:rPr>
        <w:t>tarihlerde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sandık kurulacağına dair 334 sayılı kararı 30 Nisan 2018 tarihli Resmi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Gazete’de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yayımlanmıştır.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Sözkonusu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bilgiler ayrıca, ilgili temsilciliklerimizin internet siteleri üzerinden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de duyurulmaktadır.</w:t>
      </w:r>
    </w:p>
    <w:p w:rsidR="00676ADE" w:rsidRDefault="00676ADE" w:rsidP="00676A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76ADE" w:rsidRPr="00D032B7" w:rsidRDefault="00676ADE" w:rsidP="00676A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D032B7">
        <w:rPr>
          <w:rFonts w:ascii="TimesNewRomanPSMT" w:hAnsi="TimesNewRomanPSMT" w:cs="TimesNewRomanPSMT"/>
          <w:b/>
          <w:sz w:val="24"/>
          <w:szCs w:val="24"/>
        </w:rPr>
        <w:tab/>
        <w:t xml:space="preserve">Bu çerçevede, Cumhurbaşkanı ve 27. Dönem Milletvekili Genel </w:t>
      </w:r>
      <w:proofErr w:type="spellStart"/>
      <w:r w:rsidRPr="00D032B7">
        <w:rPr>
          <w:rFonts w:ascii="TimesNewRomanPSMT" w:hAnsi="TimesNewRomanPSMT" w:cs="TimesNewRomanPSMT"/>
          <w:b/>
          <w:sz w:val="24"/>
          <w:szCs w:val="24"/>
        </w:rPr>
        <w:t>Seçimleri’nin</w:t>
      </w:r>
      <w:proofErr w:type="spellEnd"/>
      <w:r w:rsidRPr="00D032B7">
        <w:rPr>
          <w:rFonts w:ascii="TimesNewRomanPSMT" w:hAnsi="TimesNewRomanPSMT" w:cs="TimesNewRomanPSMT"/>
          <w:b/>
          <w:sz w:val="24"/>
          <w:szCs w:val="24"/>
        </w:rPr>
        <w:t xml:space="preserve"> ilk turu için 17 Haziran 2018 Pazar günü, Cumhurbaşkan</w:t>
      </w:r>
      <w:r w:rsidR="001877C8" w:rsidRPr="00D032B7">
        <w:rPr>
          <w:rFonts w:ascii="TimesNewRomanPSMT" w:hAnsi="TimesNewRomanPSMT" w:cs="TimesNewRomanPSMT"/>
          <w:b/>
          <w:sz w:val="24"/>
          <w:szCs w:val="24"/>
        </w:rPr>
        <w:t>l</w:t>
      </w:r>
      <w:r w:rsidRPr="00D032B7">
        <w:rPr>
          <w:rFonts w:ascii="TimesNewRomanPSMT" w:hAnsi="TimesNewRomanPSMT" w:cs="TimesNewRomanPSMT"/>
          <w:b/>
          <w:sz w:val="24"/>
          <w:szCs w:val="24"/>
        </w:rPr>
        <w:t>ı</w:t>
      </w:r>
      <w:r w:rsidR="001877C8" w:rsidRPr="00D032B7">
        <w:rPr>
          <w:rFonts w:ascii="TimesNewRomanPSMT" w:hAnsi="TimesNewRomanPSMT" w:cs="TimesNewRomanPSMT"/>
          <w:b/>
          <w:sz w:val="24"/>
          <w:szCs w:val="24"/>
        </w:rPr>
        <w:t>ğı S</w:t>
      </w:r>
      <w:r w:rsidRPr="00D032B7">
        <w:rPr>
          <w:rFonts w:ascii="TimesNewRomanPSMT" w:hAnsi="TimesNewRomanPSMT" w:cs="TimesNewRomanPSMT"/>
          <w:b/>
          <w:sz w:val="24"/>
          <w:szCs w:val="24"/>
        </w:rPr>
        <w:t xml:space="preserve">eçiminin ikinci tur oylamaya kalması durumunda 1 Temmuz 2018 Pazar günü Büyükelçiliğimizde sandık kurulacaktır. </w:t>
      </w:r>
    </w:p>
    <w:p w:rsidR="00676ADE" w:rsidRDefault="00676ADE" w:rsidP="00676A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76ADE" w:rsidRDefault="00676ADE" w:rsidP="00676AD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Yurtdışı Seçmen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Kütüğü’ne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kayıtlı vatandaşlarımızın sandık kurulan herhangi bir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temsilciliğimizde veya gümrük kapılarında oy kullanmaları mümkün olacaktır.</w:t>
      </w:r>
    </w:p>
    <w:p w:rsidR="00676ADE" w:rsidRDefault="00676ADE" w:rsidP="00676AD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676ADE" w:rsidRDefault="00676ADE" w:rsidP="00676AD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Yurt dışında yaşayan ve seçmen niteliğini taşıyan Türk vatandaşlarının Yurt Dışı Seçmen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Kütüğündeki kayıtları, Seçmen Kütüğü Genel Müdürlüğü’</w:t>
      </w:r>
      <w:r>
        <w:rPr>
          <w:rFonts w:ascii="TimesNewRomanPSMT" w:hAnsi="TimesNewRomanPSMT" w:cs="TimesNewRomanPSMT"/>
          <w:sz w:val="24"/>
          <w:szCs w:val="24"/>
        </w:rPr>
        <w:t>nce w</w:t>
      </w:r>
      <w:r>
        <w:rPr>
          <w:rFonts w:ascii="TimesNewRomanPSMT" w:hAnsi="TimesNewRomanPSMT" w:cs="TimesNewRomanPSMT"/>
          <w:sz w:val="24"/>
          <w:szCs w:val="24"/>
        </w:rPr>
        <w:t>ww.ysk.gov.tr adresinde 2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Mayıs 2018 tarihi itibariyle ilan edilmiş olup; yurt dışında ikamet etmekle birlikte Yurt Dışı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Seçme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Kütüğü’nde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kaydı</w:t>
      </w:r>
      <w:r>
        <w:rPr>
          <w:rFonts w:ascii="TimesNewRomanPSMT" w:hAnsi="TimesNewRomanPSMT" w:cs="TimesNewRomanPSMT"/>
          <w:sz w:val="24"/>
          <w:szCs w:val="24"/>
        </w:rPr>
        <w:t xml:space="preserve"> bulunmayan </w:t>
      </w:r>
      <w:r>
        <w:rPr>
          <w:rFonts w:ascii="TimesNewRomanPSMT" w:hAnsi="TimesNewRomanPSMT" w:cs="TimesNewRomanPSMT"/>
          <w:sz w:val="24"/>
          <w:szCs w:val="24"/>
        </w:rPr>
        <w:t>vatandaşlarımızın, 12 Mayıs 2018 Cumartesi günü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Türkiye saatiyle 17:00’ye kadar olan itiraz süresi içinde dış temsilciliklerimize başvurarak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adres beyanında bulunmaları gerekmektedir.</w:t>
      </w:r>
      <w:proofErr w:type="gramEnd"/>
    </w:p>
    <w:p w:rsidR="00676ADE" w:rsidRDefault="00676ADE" w:rsidP="00676A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76ADE" w:rsidRDefault="00676ADE" w:rsidP="00676AD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Dış temsilciliklerimiz, resmi tatil günleri dâhil olmak üzere çalışarak vatandaşlarımızın adres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beyanı başvurularını kabul etmektedirler.</w:t>
      </w:r>
    </w:p>
    <w:p w:rsidR="00676ADE" w:rsidRDefault="00676ADE" w:rsidP="00676A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F6D87" w:rsidRDefault="00676ADE" w:rsidP="00676AD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YSK tarafından, yurtdışında yaşayan vatandaşlarımızı aydınlatmak ve sorularını yanıtlamak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amacıyla 7/24 olarak Türkçe hizmet verecek '+90 444 99 75' telefon numaralı 'Yurt Dışı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Seçmen Çağrı Merkezi' oluşturulmuştur.</w:t>
      </w:r>
    </w:p>
    <w:p w:rsidR="00676ADE" w:rsidRDefault="00676ADE" w:rsidP="00676AD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676ADE" w:rsidRDefault="00676ADE" w:rsidP="00676AD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Saygıyla duyurulur.</w:t>
      </w:r>
    </w:p>
    <w:p w:rsidR="00676ADE" w:rsidRDefault="00676ADE" w:rsidP="00676ADE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676ADE" w:rsidRDefault="00676ADE" w:rsidP="00676ADE">
      <w:pPr>
        <w:autoSpaceDE w:val="0"/>
        <w:autoSpaceDN w:val="0"/>
        <w:adjustRightInd w:val="0"/>
        <w:spacing w:after="0" w:line="240" w:lineRule="auto"/>
        <w:ind w:firstLine="708"/>
      </w:pPr>
    </w:p>
    <w:sectPr w:rsidR="00676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DE"/>
    <w:rsid w:val="001877C8"/>
    <w:rsid w:val="001E587A"/>
    <w:rsid w:val="00676ADE"/>
    <w:rsid w:val="00D032B7"/>
    <w:rsid w:val="00D5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4F98"/>
  <w15:chartTrackingRefBased/>
  <w15:docId w15:val="{9011D727-4DCF-49C0-9F53-B42F8716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Atabey Köksal</dc:creator>
  <cp:keywords/>
  <dc:description/>
  <cp:lastModifiedBy>Derya Atabey Köksal</cp:lastModifiedBy>
  <cp:revision>2</cp:revision>
  <dcterms:created xsi:type="dcterms:W3CDTF">2018-05-03T14:07:00Z</dcterms:created>
  <dcterms:modified xsi:type="dcterms:W3CDTF">2018-05-03T14:19:00Z</dcterms:modified>
</cp:coreProperties>
</file>